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975" w:rsidRPr="009F634F" w:rsidRDefault="00375975" w:rsidP="00375975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634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Структура Программы развития:</w:t>
      </w:r>
    </w:p>
    <w:tbl>
      <w:tblPr>
        <w:tblW w:w="9262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7"/>
        <w:gridCol w:w="6435"/>
      </w:tblGrid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Титульный лист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Оглавление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Программы развития: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полное наименование ОО (указывается в соответствии с Уставом школы)</w:t>
            </w:r>
          </w:p>
        </w:tc>
        <w:bookmarkStart w:id="0" w:name="_GoBack"/>
        <w:bookmarkEnd w:id="0"/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документы, послужившие основанием для разработки (перечень основных федеральных, региональных, муниципальных документов, локальных нормативных актов)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цель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комплексные задачи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планируемые результаты реализации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период реализации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порядок финансирования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контроль реализации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9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срок Программы 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Информационная справка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сведения об обучающихся;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краткая характеристика организационно-педагогических условий;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сведения о режиме деятельности;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 сведения о работниках;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краткая характеристика окружающего социума, наличие социальных партнеров;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краткое описание достижений общеобразовательной организации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Аналитический раздел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проблемно-ориентированный анализ текущего состояния: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оценка актуального состояния внутреннего потенциала (сильные и слабые стороны);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оценка перспектив развития с учетом изменения внешних факторов (благоприятные возможности, риски)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описание возможных причин возникновения дефицитов, внутренних и внешних факторов влияния на развитие школы;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 планируемые результаты реализации программы развития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Концептуальный раздел 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методология Программы развития: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образ будущего;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миссия; 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основные направления развития организации;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цель, задачи;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управленческие решения, направленные на устранение причин возникновения дефицитов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Тактический раздел 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дорожная карта;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проекты;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тактический план (по годам реализации)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Ожидаемые результаты реализации программы развития (повышение, сохранение уровня)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механизмы реализации Программы развития: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нормативное правовое обеспечение;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материально-техническое обеспечение;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кадровые ресурсы;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финансовые ресурсы;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иное (при необходимости)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Критерии и показатели оценки реализации программы развития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количественные показатели;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качественные показатели;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критерии результативности и эффективности (по годам)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 программы развития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источники финансирования Программы развития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75975" w:rsidRPr="0071692E" w:rsidTr="00012848">
        <w:trPr>
          <w:tblCellSpacing w:w="0" w:type="dxa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реализацией программы развития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алгоритмы;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модели;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перечень управленческих шагов/решений;</w:t>
            </w:r>
          </w:p>
          <w:p w:rsidR="00375975" w:rsidRPr="0071692E" w:rsidRDefault="00375975" w:rsidP="000128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69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риски, пути минимизации</w:t>
            </w:r>
          </w:p>
        </w:tc>
      </w:tr>
    </w:tbl>
    <w:p w:rsidR="00375975" w:rsidRDefault="00375975" w:rsidP="00375975"/>
    <w:p w:rsidR="00375975" w:rsidRDefault="00375975"/>
    <w:sectPr w:rsidR="00375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75"/>
    <w:rsid w:val="0037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0B66"/>
  <w15:chartTrackingRefBased/>
  <w15:docId w15:val="{BF90C7FF-FECB-42E5-99B5-12FF82F2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9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2025-04-08T09:53:00Z</dcterms:created>
  <dcterms:modified xsi:type="dcterms:W3CDTF">2025-04-08T09:54:00Z</dcterms:modified>
</cp:coreProperties>
</file>